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297C" w14:textId="77777777" w:rsidR="00F0509B" w:rsidRPr="00542420" w:rsidRDefault="00FB1EF9">
      <w:pPr>
        <w:rPr>
          <w:b/>
        </w:rPr>
      </w:pPr>
      <w:r w:rsidRPr="00542420">
        <w:rPr>
          <w:b/>
        </w:rPr>
        <w:t>OSNOVNA ŠKOLA ANTE KOVAČIĆA</w:t>
      </w:r>
    </w:p>
    <w:p w14:paraId="04FE1A1F" w14:textId="77777777" w:rsidR="00FB1EF9" w:rsidRPr="00542420" w:rsidRDefault="00FB1EF9">
      <w:pPr>
        <w:rPr>
          <w:b/>
        </w:rPr>
      </w:pPr>
      <w:r w:rsidRPr="00542420">
        <w:rPr>
          <w:b/>
        </w:rPr>
        <w:t xml:space="preserve">               Z L A T A R</w:t>
      </w:r>
    </w:p>
    <w:p w14:paraId="233CC0DA" w14:textId="2E23C4E3" w:rsidR="00FB1EF9" w:rsidRDefault="00910F8A">
      <w:r>
        <w:t>Zlatar,</w:t>
      </w:r>
      <w:r w:rsidR="00D26EA6">
        <w:t xml:space="preserve"> </w:t>
      </w:r>
      <w:r w:rsidR="00F16994">
        <w:t>24.1</w:t>
      </w:r>
      <w:r>
        <w:t>.20</w:t>
      </w:r>
      <w:r w:rsidR="00F16994">
        <w:t>22</w:t>
      </w:r>
      <w:r w:rsidR="00FB1EF9">
        <w:t>.</w:t>
      </w:r>
    </w:p>
    <w:p w14:paraId="6CBF2E65" w14:textId="77777777" w:rsidR="00FB1EF9" w:rsidRDefault="00FB1EF9"/>
    <w:p w14:paraId="7D63C705" w14:textId="47C66092" w:rsidR="00FB1EF9" w:rsidRDefault="00C34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REBALANS FINANCIJSKOG PLANA ZA 20</w:t>
      </w:r>
      <w:r w:rsidR="005C566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GODINU</w:t>
      </w:r>
    </w:p>
    <w:p w14:paraId="77D709D1" w14:textId="77777777" w:rsidR="00C3454F" w:rsidRDefault="00C3454F"/>
    <w:p w14:paraId="4C5D9E8B" w14:textId="2EFF5CE3" w:rsidR="00806BEB" w:rsidRPr="00806BEB" w:rsidRDefault="00FB1EF9" w:rsidP="00806BEB">
      <w:pPr>
        <w:rPr>
          <w:b/>
        </w:rPr>
      </w:pPr>
      <w:r w:rsidRPr="00E8275E">
        <w:rPr>
          <w:b/>
        </w:rPr>
        <w:t>PRIHOD MINISTARSTVO</w:t>
      </w:r>
      <w:r>
        <w:t xml:space="preserve">                      </w:t>
      </w:r>
      <w:r w:rsidR="00705B24">
        <w:t xml:space="preserve">              </w:t>
      </w:r>
      <w:r w:rsidR="008A44FB">
        <w:t xml:space="preserve">  </w:t>
      </w:r>
      <w:r w:rsidR="00910F8A">
        <w:t xml:space="preserve">                                      </w:t>
      </w:r>
      <w:r w:rsidR="00D26EA6">
        <w:t xml:space="preserve">      </w:t>
      </w:r>
      <w:r w:rsidR="00910F8A">
        <w:t xml:space="preserve">  </w:t>
      </w:r>
      <w:r w:rsidR="00705B24">
        <w:t xml:space="preserve"> </w:t>
      </w:r>
      <w:r w:rsidR="005C5664">
        <w:rPr>
          <w:b/>
        </w:rPr>
        <w:t>6</w:t>
      </w:r>
      <w:r w:rsidR="002904FF">
        <w:rPr>
          <w:b/>
        </w:rPr>
        <w:t>.7</w:t>
      </w:r>
      <w:r w:rsidR="005C5664">
        <w:rPr>
          <w:b/>
        </w:rPr>
        <w:t xml:space="preserve">76.286 </w:t>
      </w:r>
      <w:r w:rsidR="00775804" w:rsidRPr="00775804">
        <w:rPr>
          <w:b/>
        </w:rPr>
        <w:t>k</w:t>
      </w:r>
      <w:r w:rsidR="002F4F8B">
        <w:rPr>
          <w:b/>
        </w:rPr>
        <w:t>n</w:t>
      </w:r>
    </w:p>
    <w:p w14:paraId="493EFCA6" w14:textId="2B290C85" w:rsidR="00806BEB" w:rsidRDefault="00806BEB" w:rsidP="00806BEB">
      <w:r>
        <w:t xml:space="preserve">Sredstva su </w:t>
      </w:r>
      <w:r w:rsidR="00C6187C">
        <w:t>raspoređena na sl</w:t>
      </w:r>
      <w:r>
        <w:t>jedeće stavke:</w:t>
      </w:r>
    </w:p>
    <w:p w14:paraId="5A164030" w14:textId="7DFCF427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plaća bruto                                                                                                      5.315.434</w:t>
      </w:r>
    </w:p>
    <w:p w14:paraId="22A948E2" w14:textId="238D4781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doprinosi na plaću                                                                                             871.737</w:t>
      </w:r>
    </w:p>
    <w:p w14:paraId="535DB89A" w14:textId="6C2F89A1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ostali rashodi- naknade,  regres                                                                      178.212</w:t>
      </w:r>
    </w:p>
    <w:p w14:paraId="5ED9B63C" w14:textId="77777777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prijevoz                                                                                                               231.520</w:t>
      </w:r>
    </w:p>
    <w:p w14:paraId="613109CA" w14:textId="77777777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udžbenici                                                                                                            159.058</w:t>
      </w:r>
    </w:p>
    <w:p w14:paraId="31517D19" w14:textId="77777777" w:rsidR="00AE1E96" w:rsidRDefault="00AE1E96" w:rsidP="00AE1E96">
      <w:pPr>
        <w:pStyle w:val="Odlomakpopisa"/>
        <w:numPr>
          <w:ilvl w:val="0"/>
          <w:numId w:val="1"/>
        </w:numPr>
        <w:spacing w:line="240" w:lineRule="auto"/>
      </w:pPr>
      <w:r>
        <w:t>naknada zbog nezapošljavanje osoba s invaliditetom                                  20.325</w:t>
      </w:r>
    </w:p>
    <w:p w14:paraId="6CFAD41B" w14:textId="77777777" w:rsidR="000A3F70" w:rsidRDefault="000A3F70" w:rsidP="000A3F70">
      <w:pPr>
        <w:pStyle w:val="Odlomakpopisa"/>
        <w:ind w:left="555"/>
      </w:pPr>
    </w:p>
    <w:p w14:paraId="6DA8066B" w14:textId="77777777" w:rsidR="000A3F70" w:rsidRPr="00C54472" w:rsidRDefault="000A3F70" w:rsidP="000A3F70">
      <w:pPr>
        <w:pStyle w:val="Odlomakpopisa"/>
        <w:ind w:left="555"/>
        <w:rPr>
          <w:b/>
        </w:rPr>
      </w:pPr>
    </w:p>
    <w:p w14:paraId="620B2563" w14:textId="48E3AF28" w:rsidR="000A3F70" w:rsidRPr="008B5803" w:rsidRDefault="008B5803" w:rsidP="008B5803">
      <w:pPr>
        <w:rPr>
          <w:b/>
        </w:rPr>
      </w:pPr>
      <w:r w:rsidRPr="008B5803">
        <w:rPr>
          <w:b/>
        </w:rPr>
        <w:t xml:space="preserve">PRIHOD </w:t>
      </w:r>
      <w:r w:rsidR="000A3F70" w:rsidRPr="008B5803">
        <w:rPr>
          <w:b/>
        </w:rPr>
        <w:t xml:space="preserve">PROJEKT EU    </w:t>
      </w:r>
      <w:r w:rsidR="005C5664" w:rsidRPr="008B5803">
        <w:rPr>
          <w:b/>
        </w:rPr>
        <w:t xml:space="preserve">                                                                                           16</w:t>
      </w:r>
      <w:r w:rsidR="00C3454F" w:rsidRPr="008B5803">
        <w:rPr>
          <w:b/>
        </w:rPr>
        <w:t>.</w:t>
      </w:r>
      <w:r w:rsidR="005C5664" w:rsidRPr="008B5803">
        <w:rPr>
          <w:b/>
        </w:rPr>
        <w:t>340</w:t>
      </w:r>
      <w:r w:rsidR="000A3F70" w:rsidRPr="008B5803">
        <w:rPr>
          <w:b/>
        </w:rPr>
        <w:t>.</w:t>
      </w:r>
      <w:r w:rsidR="00C3454F" w:rsidRPr="008B5803">
        <w:rPr>
          <w:b/>
        </w:rPr>
        <w:t>4</w:t>
      </w:r>
      <w:r w:rsidR="005C5664" w:rsidRPr="008B5803">
        <w:rPr>
          <w:b/>
        </w:rPr>
        <w:t>6</w:t>
      </w:r>
      <w:r w:rsidR="002F4F8B" w:rsidRPr="008B5803">
        <w:rPr>
          <w:b/>
        </w:rPr>
        <w:t xml:space="preserve"> kn</w:t>
      </w:r>
    </w:p>
    <w:p w14:paraId="498AAF54" w14:textId="1E001A6E" w:rsidR="00C54472" w:rsidRPr="002F4F8B" w:rsidRDefault="002F4F8B" w:rsidP="002F4F8B">
      <w:pPr>
        <w:pStyle w:val="Odlomakpopisa"/>
        <w:numPr>
          <w:ilvl w:val="0"/>
          <w:numId w:val="1"/>
        </w:numPr>
        <w:rPr>
          <w:bCs/>
        </w:rPr>
      </w:pPr>
      <w:r w:rsidRPr="002F4F8B">
        <w:rPr>
          <w:bCs/>
        </w:rPr>
        <w:t>rashod – 9.033,90</w:t>
      </w:r>
      <w:r w:rsidR="00D26EA6">
        <w:rPr>
          <w:bCs/>
        </w:rPr>
        <w:t xml:space="preserve"> KN</w:t>
      </w:r>
    </w:p>
    <w:p w14:paraId="68750F0B" w14:textId="69603A94" w:rsidR="00593670" w:rsidRDefault="008B5803" w:rsidP="00607A31">
      <w:pPr>
        <w:pStyle w:val="Odlomakpopisa"/>
        <w:ind w:left="555"/>
      </w:pPr>
      <w:r>
        <w:t xml:space="preserve"> </w:t>
      </w:r>
    </w:p>
    <w:p w14:paraId="55974415" w14:textId="2785F89C" w:rsidR="001769F4" w:rsidRDefault="005C5664" w:rsidP="005C5664">
      <w:r>
        <w:rPr>
          <w:b/>
        </w:rPr>
        <w:t xml:space="preserve"> </w:t>
      </w:r>
      <w:r w:rsidR="001769F4" w:rsidRPr="005C5664">
        <w:rPr>
          <w:b/>
        </w:rPr>
        <w:t>PRIHOD OD ŽUPANIJE</w:t>
      </w:r>
      <w:r w:rsidR="001769F4">
        <w:t xml:space="preserve">                   </w:t>
      </w:r>
      <w:r w:rsidR="00933317">
        <w:t xml:space="preserve">                      </w:t>
      </w:r>
      <w:r w:rsidR="001608D6">
        <w:t xml:space="preserve">  </w:t>
      </w:r>
      <w:r w:rsidR="000930F9">
        <w:t xml:space="preserve"> </w:t>
      </w:r>
      <w:r w:rsidR="008A44FB">
        <w:t xml:space="preserve">    </w:t>
      </w:r>
      <w:r w:rsidR="00CE76A8">
        <w:t xml:space="preserve"> </w:t>
      </w:r>
      <w:r w:rsidR="0055113E">
        <w:t xml:space="preserve">               </w:t>
      </w:r>
      <w:r w:rsidR="000930F9">
        <w:t xml:space="preserve"> </w:t>
      </w:r>
      <w:r w:rsidR="00FE0EBD">
        <w:t xml:space="preserve">     </w:t>
      </w:r>
      <w:r w:rsidR="00C94D73">
        <w:t xml:space="preserve">      </w:t>
      </w:r>
      <w:r w:rsidR="00FE0EBD">
        <w:t xml:space="preserve">      </w:t>
      </w:r>
      <w:r w:rsidR="002F4F8B">
        <w:t xml:space="preserve">     </w:t>
      </w:r>
      <w:r w:rsidR="00FE0EBD">
        <w:t xml:space="preserve">  </w:t>
      </w:r>
      <w:r w:rsidR="001608D6">
        <w:t xml:space="preserve"> </w:t>
      </w:r>
      <w:r w:rsidR="008A44FB">
        <w:t xml:space="preserve"> </w:t>
      </w:r>
      <w:r w:rsidR="000F476E" w:rsidRPr="005C5664">
        <w:rPr>
          <w:b/>
        </w:rPr>
        <w:t>7</w:t>
      </w:r>
      <w:r>
        <w:rPr>
          <w:b/>
        </w:rPr>
        <w:t>00</w:t>
      </w:r>
      <w:r w:rsidR="00073C89" w:rsidRPr="005C5664">
        <w:rPr>
          <w:b/>
        </w:rPr>
        <w:t>.</w:t>
      </w:r>
      <w:r>
        <w:rPr>
          <w:b/>
        </w:rPr>
        <w:t>837,77</w:t>
      </w:r>
      <w:r w:rsidR="004A62AB" w:rsidRPr="005C5664">
        <w:rPr>
          <w:b/>
        </w:rPr>
        <w:t xml:space="preserve"> </w:t>
      </w:r>
      <w:r w:rsidR="0055113E">
        <w:rPr>
          <w:b/>
        </w:rPr>
        <w:t>k</w:t>
      </w:r>
      <w:r w:rsidR="002F4F8B">
        <w:rPr>
          <w:b/>
        </w:rPr>
        <w:t>n</w:t>
      </w:r>
    </w:p>
    <w:p w14:paraId="409C83E1" w14:textId="48F7474E" w:rsidR="005C5664" w:rsidRDefault="00A6014E" w:rsidP="001769F4">
      <w:pPr>
        <w:pStyle w:val="Odlomakpopisa"/>
        <w:numPr>
          <w:ilvl w:val="0"/>
          <w:numId w:val="1"/>
        </w:numPr>
      </w:pPr>
      <w:r>
        <w:rPr>
          <w:b/>
          <w:bCs/>
        </w:rPr>
        <w:t>DECENTRALIZACI</w:t>
      </w:r>
      <w:r w:rsidR="00073C89" w:rsidRPr="005C5664">
        <w:rPr>
          <w:b/>
          <w:bCs/>
        </w:rPr>
        <w:t>JA</w:t>
      </w:r>
      <w:r w:rsidR="00073C89">
        <w:t xml:space="preserve"> </w:t>
      </w:r>
      <w:r w:rsidR="005C5664">
        <w:t xml:space="preserve">– krajem godine </w:t>
      </w:r>
      <w:r w:rsidR="00C2496A">
        <w:t xml:space="preserve">smo </w:t>
      </w:r>
      <w:r w:rsidR="005C5664">
        <w:t xml:space="preserve">dobili dodatna sredstva u iznosu od 42.000,00 kn, te su ukupna sredstva za </w:t>
      </w:r>
      <w:r>
        <w:t>materijalno financijske rashode</w:t>
      </w:r>
      <w:r w:rsidR="005C5664">
        <w:t xml:space="preserve"> za 2021. godinu iznosila </w:t>
      </w:r>
      <w:r w:rsidR="005C5664" w:rsidRPr="005C5664">
        <w:rPr>
          <w:b/>
          <w:bCs/>
        </w:rPr>
        <w:t>421.356</w:t>
      </w:r>
      <w:r w:rsidR="00C2496A">
        <w:t xml:space="preserve"> kn.</w:t>
      </w:r>
    </w:p>
    <w:p w14:paraId="7F8117FC" w14:textId="73F95B4B" w:rsidR="00C2496A" w:rsidRDefault="00C6187C" w:rsidP="002C7120">
      <w:r>
        <w:t>Sredstva su raspoređena na sl</w:t>
      </w:r>
      <w:r w:rsidR="00C2496A">
        <w:t>jedeće rashode:</w:t>
      </w:r>
    </w:p>
    <w:p w14:paraId="6F98138B" w14:textId="47659F15" w:rsidR="002C7120" w:rsidRDefault="00D94161" w:rsidP="00C2496A">
      <w:pPr>
        <w:pStyle w:val="Odlomakpopisa"/>
        <w:numPr>
          <w:ilvl w:val="0"/>
          <w:numId w:val="1"/>
        </w:numPr>
      </w:pPr>
      <w:r>
        <w:t>rashodi za zaposlene - 4.086,20</w:t>
      </w:r>
      <w:r w:rsidR="001471A4">
        <w:t xml:space="preserve">   </w:t>
      </w:r>
    </w:p>
    <w:p w14:paraId="2094B150" w14:textId="73E9FEC3" w:rsidR="00D94161" w:rsidRDefault="00D94161" w:rsidP="00C2496A">
      <w:pPr>
        <w:pStyle w:val="Odlomakpopisa"/>
        <w:numPr>
          <w:ilvl w:val="0"/>
          <w:numId w:val="1"/>
        </w:numPr>
      </w:pPr>
      <w:r>
        <w:t>materijalni rashodi – 240.861,62</w:t>
      </w:r>
    </w:p>
    <w:p w14:paraId="72DF857C" w14:textId="6F34C22C" w:rsidR="00D94161" w:rsidRDefault="00D94161" w:rsidP="00C2496A">
      <w:pPr>
        <w:pStyle w:val="Odlomakpopisa"/>
        <w:numPr>
          <w:ilvl w:val="0"/>
          <w:numId w:val="1"/>
        </w:numPr>
      </w:pPr>
      <w:r>
        <w:t>rashodi za usluge – 143.349,37</w:t>
      </w:r>
    </w:p>
    <w:p w14:paraId="7329CE31" w14:textId="5199E805" w:rsidR="00D94161" w:rsidRDefault="00D94161" w:rsidP="00C2496A">
      <w:pPr>
        <w:pStyle w:val="Odlomakpopisa"/>
        <w:numPr>
          <w:ilvl w:val="0"/>
          <w:numId w:val="1"/>
        </w:numPr>
      </w:pPr>
      <w:r>
        <w:t>ostali nespomenuti rashodi – 22.280,19</w:t>
      </w:r>
    </w:p>
    <w:p w14:paraId="1866FC08" w14:textId="527226BD" w:rsidR="00D94161" w:rsidRDefault="00D94161" w:rsidP="00C2496A">
      <w:pPr>
        <w:pStyle w:val="Odlomakpopisa"/>
        <w:numPr>
          <w:ilvl w:val="0"/>
          <w:numId w:val="1"/>
        </w:numPr>
      </w:pPr>
      <w:r>
        <w:t>financijski rashodi – 7.078,24</w:t>
      </w:r>
    </w:p>
    <w:p w14:paraId="0044F99B" w14:textId="3635C37F" w:rsidR="00D94161" w:rsidRDefault="00D94161" w:rsidP="00C2496A">
      <w:pPr>
        <w:pStyle w:val="Odlomakpopisa"/>
        <w:numPr>
          <w:ilvl w:val="0"/>
          <w:numId w:val="1"/>
        </w:numPr>
      </w:pPr>
      <w:r>
        <w:t>oprema – 3.700,38</w:t>
      </w:r>
    </w:p>
    <w:p w14:paraId="2169913D" w14:textId="77777777" w:rsidR="00D94161" w:rsidRDefault="00D94161" w:rsidP="0055113E">
      <w:pPr>
        <w:pStyle w:val="Odlomakpopisa"/>
        <w:ind w:left="555"/>
      </w:pPr>
    </w:p>
    <w:p w14:paraId="3832B46E" w14:textId="62006CF5" w:rsidR="008A5749" w:rsidRPr="0055113E" w:rsidRDefault="008A5749" w:rsidP="0055113E">
      <w:pPr>
        <w:rPr>
          <w:b/>
        </w:rPr>
      </w:pPr>
      <w:r>
        <w:t>DOPUNSKA SREDSTVA KZŽ</w:t>
      </w:r>
      <w:r w:rsidR="0055113E">
        <w:t xml:space="preserve"> iznose  </w:t>
      </w:r>
      <w:r w:rsidR="0055113E" w:rsidRPr="0055113E">
        <w:rPr>
          <w:b/>
          <w:bCs/>
        </w:rPr>
        <w:t xml:space="preserve">279.481,77 kn, </w:t>
      </w:r>
      <w:r w:rsidR="0055113E" w:rsidRPr="00D26EA6">
        <w:rPr>
          <w:bCs/>
        </w:rPr>
        <w:t>a odnose se na:</w:t>
      </w:r>
    </w:p>
    <w:p w14:paraId="6C96616E" w14:textId="2AA8AE95" w:rsidR="0055113E" w:rsidRPr="00E44B74" w:rsidRDefault="00E44B74" w:rsidP="00E44B74">
      <w:pPr>
        <w:ind w:left="195"/>
        <w:rPr>
          <w:bCs/>
        </w:rPr>
      </w:pPr>
      <w:r>
        <w:rPr>
          <w:bCs/>
        </w:rPr>
        <w:t xml:space="preserve">    -  </w:t>
      </w:r>
      <w:r w:rsidR="0055113E" w:rsidRPr="00E44B74">
        <w:rPr>
          <w:bCs/>
        </w:rPr>
        <w:t xml:space="preserve">projekt </w:t>
      </w:r>
      <w:r w:rsidR="001769F4" w:rsidRPr="00E44B74">
        <w:rPr>
          <w:bCs/>
        </w:rPr>
        <w:t xml:space="preserve">BALTAZAR </w:t>
      </w:r>
      <w:r w:rsidR="0055113E" w:rsidRPr="00E44B74">
        <w:rPr>
          <w:bCs/>
        </w:rPr>
        <w:t>5 i PUN 50% KZŽ  - 130.279,28 kn</w:t>
      </w:r>
    </w:p>
    <w:p w14:paraId="4CB2D249" w14:textId="77777777" w:rsidR="0055113E" w:rsidRDefault="00F10D34" w:rsidP="0055113E">
      <w:pPr>
        <w:ind w:left="195"/>
      </w:pPr>
      <w:r w:rsidRPr="0055113E">
        <w:rPr>
          <w:bCs/>
        </w:rPr>
        <w:t xml:space="preserve">    </w:t>
      </w:r>
      <w:r w:rsidR="00712318" w:rsidRPr="0055113E">
        <w:rPr>
          <w:bCs/>
        </w:rPr>
        <w:t>-</w:t>
      </w:r>
      <w:r w:rsidRPr="0055113E">
        <w:rPr>
          <w:bCs/>
        </w:rPr>
        <w:t xml:space="preserve"> </w:t>
      </w:r>
      <w:r w:rsidR="00280230" w:rsidRPr="0055113E">
        <w:rPr>
          <w:bCs/>
        </w:rPr>
        <w:t xml:space="preserve"> </w:t>
      </w:r>
      <w:r w:rsidR="005242AC" w:rsidRPr="0055113E">
        <w:rPr>
          <w:bCs/>
        </w:rPr>
        <w:t>ZALOGAJČEK</w:t>
      </w:r>
      <w:r w:rsidR="0055113E">
        <w:rPr>
          <w:bCs/>
        </w:rPr>
        <w:t xml:space="preserve"> 6</w:t>
      </w:r>
      <w:r w:rsidR="005242AC">
        <w:t xml:space="preserve"> </w:t>
      </w:r>
      <w:r w:rsidR="0055113E">
        <w:t>– 43.223,94</w:t>
      </w:r>
    </w:p>
    <w:p w14:paraId="4B578288" w14:textId="3FC01C56" w:rsidR="001769F4" w:rsidRDefault="0055113E" w:rsidP="0055113E">
      <w:pPr>
        <w:ind w:left="195"/>
      </w:pPr>
      <w:r>
        <w:t xml:space="preserve">    </w:t>
      </w:r>
      <w:r w:rsidR="00E44B74">
        <w:t xml:space="preserve">- </w:t>
      </w:r>
      <w:r>
        <w:t xml:space="preserve"> </w:t>
      </w:r>
      <w:r w:rsidR="00E44B74">
        <w:t>ž</w:t>
      </w:r>
      <w:r>
        <w:t>upanijska natjecanja – 2.687,00</w:t>
      </w:r>
    </w:p>
    <w:p w14:paraId="7F94F605" w14:textId="1681BA15" w:rsidR="0055113E" w:rsidRDefault="00E44B74" w:rsidP="0055113E">
      <w:pPr>
        <w:ind w:left="195"/>
      </w:pPr>
      <w:r>
        <w:t xml:space="preserve">     -  </w:t>
      </w:r>
      <w:r w:rsidR="0055113E">
        <w:t>Ostal</w:t>
      </w:r>
      <w:r>
        <w:t>i troškovi -</w:t>
      </w:r>
      <w:r w:rsidR="0055113E">
        <w:t xml:space="preserve"> košarkaško igralište </w:t>
      </w:r>
      <w:proofErr w:type="spellStart"/>
      <w:r w:rsidR="0055113E">
        <w:t>Martinš</w:t>
      </w:r>
      <w:r w:rsidR="00C6187C">
        <w:t>č</w:t>
      </w:r>
      <w:bookmarkStart w:id="0" w:name="_GoBack"/>
      <w:bookmarkEnd w:id="0"/>
      <w:r w:rsidR="0055113E">
        <w:t>ina</w:t>
      </w:r>
      <w:proofErr w:type="spellEnd"/>
      <w:r w:rsidR="0055113E">
        <w:t xml:space="preserve">, ograda Batina, prijevoz </w:t>
      </w:r>
      <w:r w:rsidR="00D26EA6">
        <w:t xml:space="preserve">Presečki </w:t>
      </w:r>
      <w:r w:rsidR="0055113E">
        <w:t>Zlatar-Donja Batina radi sanacije mosta, odvjetnički troškovi, e-tehničar, građanski odgoj – 103.291,55 kn</w:t>
      </w:r>
    </w:p>
    <w:p w14:paraId="27BECADC" w14:textId="3B2441F1" w:rsidR="002C1FC4" w:rsidRDefault="002C1FC4" w:rsidP="002C1FC4">
      <w:pPr>
        <w:ind w:left="195"/>
      </w:pPr>
    </w:p>
    <w:p w14:paraId="79029B95" w14:textId="77777777" w:rsidR="00E44B74" w:rsidRDefault="00E44B74" w:rsidP="002C1FC4">
      <w:pPr>
        <w:ind w:left="195"/>
      </w:pPr>
    </w:p>
    <w:p w14:paraId="5D791F87" w14:textId="4DE432C0" w:rsidR="002C1FC4" w:rsidRPr="002318BD" w:rsidRDefault="002C1FC4" w:rsidP="001608D6">
      <w:pPr>
        <w:ind w:left="195"/>
        <w:rPr>
          <w:b/>
        </w:rPr>
      </w:pPr>
      <w:r w:rsidRPr="00E8275E">
        <w:rPr>
          <w:b/>
        </w:rPr>
        <w:t>PRIHODI OD GRADA</w:t>
      </w:r>
      <w:r>
        <w:t xml:space="preserve">                  </w:t>
      </w:r>
      <w:r w:rsidR="00933317">
        <w:t xml:space="preserve">                           </w:t>
      </w:r>
      <w:r w:rsidR="001608D6">
        <w:t xml:space="preserve"> </w:t>
      </w:r>
      <w:r w:rsidR="00A84647">
        <w:t xml:space="preserve"> </w:t>
      </w:r>
      <w:r w:rsidR="00F10D34">
        <w:t xml:space="preserve">    </w:t>
      </w:r>
      <w:r w:rsidR="00FE0EBD">
        <w:t xml:space="preserve"> </w:t>
      </w:r>
      <w:r w:rsidR="00F10D34">
        <w:t xml:space="preserve"> </w:t>
      </w:r>
      <w:r w:rsidR="001608D6">
        <w:t xml:space="preserve"> </w:t>
      </w:r>
      <w:r w:rsidR="00A6014E">
        <w:t xml:space="preserve">     </w:t>
      </w:r>
      <w:r w:rsidR="00E44B74">
        <w:t xml:space="preserve">         </w:t>
      </w:r>
      <w:r w:rsidR="00E44B74" w:rsidRPr="00E44B74">
        <w:rPr>
          <w:b/>
          <w:bCs/>
        </w:rPr>
        <w:t>65.847,39 kn</w:t>
      </w:r>
    </w:p>
    <w:p w14:paraId="0ABB746F" w14:textId="4A04CF24" w:rsidR="002C1FC4" w:rsidRDefault="00E44B74" w:rsidP="002C1FC4">
      <w:pPr>
        <w:pStyle w:val="Odlomakpopisa"/>
        <w:numPr>
          <w:ilvl w:val="0"/>
          <w:numId w:val="1"/>
        </w:numPr>
      </w:pPr>
      <w:r>
        <w:t>sufinanciranje produženog boravka – 23.038,03</w:t>
      </w:r>
    </w:p>
    <w:p w14:paraId="546E7980" w14:textId="0F884549" w:rsidR="00A84647" w:rsidRDefault="00E44B74" w:rsidP="002C1FC4">
      <w:pPr>
        <w:pStyle w:val="Odlomakpopisa"/>
        <w:numPr>
          <w:ilvl w:val="0"/>
          <w:numId w:val="1"/>
        </w:numPr>
      </w:pPr>
      <w:r>
        <w:t>pomoćnik u nastavi 50% Grad – 12.880,33</w:t>
      </w:r>
    </w:p>
    <w:p w14:paraId="42E8A72C" w14:textId="6A8EF6B2" w:rsidR="00E44B74" w:rsidRDefault="00E44B74" w:rsidP="002C1FC4">
      <w:pPr>
        <w:pStyle w:val="Odlomakpopisa"/>
        <w:numPr>
          <w:ilvl w:val="0"/>
          <w:numId w:val="1"/>
        </w:numPr>
      </w:pPr>
      <w:r>
        <w:t>nabava opreme – 29.929,03</w:t>
      </w:r>
    </w:p>
    <w:p w14:paraId="2D37FFAA" w14:textId="77777777" w:rsidR="002C1FC4" w:rsidRDefault="002C1FC4" w:rsidP="002C1FC4"/>
    <w:p w14:paraId="5857E044" w14:textId="467BD308" w:rsidR="00933317" w:rsidRDefault="00A84647" w:rsidP="002C1FC4">
      <w:pPr>
        <w:ind w:left="195"/>
      </w:pPr>
      <w:r>
        <w:rPr>
          <w:b/>
        </w:rPr>
        <w:t xml:space="preserve"> PRIHODI POSEBNE NAMJENE</w:t>
      </w:r>
      <w:r w:rsidR="002C1FC4">
        <w:t xml:space="preserve">   </w:t>
      </w:r>
      <w:r w:rsidR="00933317">
        <w:t xml:space="preserve">                      </w:t>
      </w:r>
      <w:r w:rsidR="00516AB6">
        <w:t xml:space="preserve"> </w:t>
      </w:r>
      <w:r w:rsidR="00933317">
        <w:t xml:space="preserve">   </w:t>
      </w:r>
      <w:r w:rsidR="00A6014E">
        <w:t xml:space="preserve">      </w:t>
      </w:r>
      <w:r w:rsidR="00F10D34">
        <w:t xml:space="preserve">   </w:t>
      </w:r>
      <w:r w:rsidR="00E41F1A">
        <w:t xml:space="preserve">  </w:t>
      </w:r>
      <w:r>
        <w:t xml:space="preserve"> </w:t>
      </w:r>
      <w:r w:rsidR="00E44B74">
        <w:rPr>
          <w:b/>
        </w:rPr>
        <w:t>3</w:t>
      </w:r>
      <w:r w:rsidR="002F4F8B">
        <w:rPr>
          <w:b/>
        </w:rPr>
        <w:t>1</w:t>
      </w:r>
      <w:r w:rsidR="00D26EA6">
        <w:rPr>
          <w:b/>
        </w:rPr>
        <w:t>3</w:t>
      </w:r>
      <w:r w:rsidR="00E44B74">
        <w:rPr>
          <w:b/>
        </w:rPr>
        <w:t>.</w:t>
      </w:r>
      <w:r w:rsidR="00D26EA6">
        <w:rPr>
          <w:b/>
        </w:rPr>
        <w:t>868</w:t>
      </w:r>
      <w:r w:rsidRPr="00A84647">
        <w:rPr>
          <w:b/>
        </w:rPr>
        <w:t xml:space="preserve"> </w:t>
      </w:r>
      <w:r w:rsidR="00E44B74">
        <w:rPr>
          <w:b/>
        </w:rPr>
        <w:t>kn</w:t>
      </w:r>
    </w:p>
    <w:p w14:paraId="3E4383CB" w14:textId="175BA73C" w:rsidR="00BE2DC8" w:rsidRDefault="00933317" w:rsidP="00933317">
      <w:pPr>
        <w:pStyle w:val="Odlomakpopisa"/>
        <w:numPr>
          <w:ilvl w:val="0"/>
          <w:numId w:val="1"/>
        </w:numPr>
      </w:pPr>
      <w:r>
        <w:t>Školska kuhinja</w:t>
      </w:r>
      <w:r w:rsidR="002C1FC4">
        <w:t xml:space="preserve">  </w:t>
      </w:r>
      <w:r w:rsidR="00516AB6">
        <w:t xml:space="preserve">                     </w:t>
      </w:r>
      <w:r w:rsidR="001471A4">
        <w:t xml:space="preserve">                         </w:t>
      </w:r>
      <w:r w:rsidR="002F4F8B">
        <w:t xml:space="preserve">    </w:t>
      </w:r>
      <w:r w:rsidR="00A6014E">
        <w:t xml:space="preserve">       </w:t>
      </w:r>
      <w:r w:rsidR="002F4F8B">
        <w:t xml:space="preserve"> </w:t>
      </w:r>
      <w:r w:rsidR="00607A31">
        <w:t xml:space="preserve"> </w:t>
      </w:r>
      <w:r w:rsidR="001471A4">
        <w:t xml:space="preserve"> </w:t>
      </w:r>
      <w:r w:rsidR="00944C66">
        <w:t>2</w:t>
      </w:r>
      <w:r w:rsidR="00806BEB">
        <w:t>3</w:t>
      </w:r>
      <w:r w:rsidR="00090E19">
        <w:t>0</w:t>
      </w:r>
      <w:r w:rsidR="00516AB6">
        <w:t>.000</w:t>
      </w:r>
    </w:p>
    <w:p w14:paraId="3F23DC96" w14:textId="322B6DA8" w:rsidR="00516AB6" w:rsidRDefault="00516AB6" w:rsidP="00933317">
      <w:pPr>
        <w:pStyle w:val="Odlomakpopisa"/>
        <w:numPr>
          <w:ilvl w:val="0"/>
          <w:numId w:val="1"/>
        </w:numPr>
      </w:pPr>
      <w:r>
        <w:t xml:space="preserve">Ispiti znanja, testovi              </w:t>
      </w:r>
      <w:r w:rsidR="00F10D34">
        <w:t xml:space="preserve">  </w:t>
      </w:r>
      <w:r w:rsidR="001471A4">
        <w:t xml:space="preserve">                         </w:t>
      </w:r>
      <w:r w:rsidR="00607A31">
        <w:t xml:space="preserve"> </w:t>
      </w:r>
      <w:r w:rsidR="002F4F8B">
        <w:t xml:space="preserve">   </w:t>
      </w:r>
      <w:r w:rsidR="00A6014E">
        <w:t xml:space="preserve">        </w:t>
      </w:r>
      <w:r w:rsidR="002F4F8B">
        <w:t xml:space="preserve"> </w:t>
      </w:r>
      <w:r w:rsidR="002E0B3E">
        <w:t xml:space="preserve"> </w:t>
      </w:r>
      <w:r>
        <w:t xml:space="preserve"> </w:t>
      </w:r>
      <w:r w:rsidR="00E44B74">
        <w:t>57.000</w:t>
      </w:r>
    </w:p>
    <w:p w14:paraId="64C17CA5" w14:textId="471A9D19" w:rsidR="00516AB6" w:rsidRDefault="001471A4" w:rsidP="00933317">
      <w:pPr>
        <w:pStyle w:val="Odlomakpopisa"/>
        <w:numPr>
          <w:ilvl w:val="0"/>
          <w:numId w:val="1"/>
        </w:numPr>
      </w:pPr>
      <w:r>
        <w:t>Prijevoz kombijem</w:t>
      </w:r>
      <w:r w:rsidR="00516AB6">
        <w:t xml:space="preserve"> </w:t>
      </w:r>
      <w:r w:rsidR="004755FF">
        <w:t xml:space="preserve">  </w:t>
      </w:r>
      <w:r>
        <w:t xml:space="preserve">                                  </w:t>
      </w:r>
      <w:r w:rsidR="00FE0EBD">
        <w:t xml:space="preserve">       </w:t>
      </w:r>
      <w:r w:rsidR="002F4F8B">
        <w:t xml:space="preserve">    </w:t>
      </w:r>
      <w:r w:rsidR="002E0B3E">
        <w:t xml:space="preserve">  </w:t>
      </w:r>
      <w:r w:rsidR="00A6014E">
        <w:t xml:space="preserve">      </w:t>
      </w:r>
      <w:r w:rsidR="00806BEB">
        <w:t xml:space="preserve">  </w:t>
      </w:r>
      <w:r w:rsidR="00E44B74">
        <w:t>10.000</w:t>
      </w:r>
    </w:p>
    <w:p w14:paraId="081BBF2A" w14:textId="6309A478" w:rsidR="004755FF" w:rsidRDefault="004755FF" w:rsidP="00933317">
      <w:pPr>
        <w:pStyle w:val="Odlomakpopisa"/>
        <w:numPr>
          <w:ilvl w:val="0"/>
          <w:numId w:val="1"/>
        </w:numPr>
      </w:pPr>
      <w:r>
        <w:t>Ostali prihodi</w:t>
      </w:r>
      <w:r w:rsidR="00E44B74">
        <w:t>-PB</w:t>
      </w:r>
      <w:r w:rsidR="00D26EA6">
        <w:t xml:space="preserve"> -roditelji</w:t>
      </w:r>
      <w:r>
        <w:t xml:space="preserve">     </w:t>
      </w:r>
      <w:r w:rsidR="00C97977">
        <w:t xml:space="preserve">                       </w:t>
      </w:r>
      <w:r w:rsidR="001471A4">
        <w:t xml:space="preserve">  </w:t>
      </w:r>
      <w:r>
        <w:t xml:space="preserve"> </w:t>
      </w:r>
      <w:r w:rsidR="00FE0EBD">
        <w:t xml:space="preserve">  </w:t>
      </w:r>
      <w:r w:rsidR="002F4F8B">
        <w:t xml:space="preserve">   </w:t>
      </w:r>
      <w:r w:rsidR="002E0B3E">
        <w:t xml:space="preserve"> </w:t>
      </w:r>
      <w:r>
        <w:t xml:space="preserve"> </w:t>
      </w:r>
      <w:r w:rsidR="00806BEB">
        <w:t xml:space="preserve"> </w:t>
      </w:r>
      <w:r w:rsidR="00A6014E">
        <w:t xml:space="preserve">      </w:t>
      </w:r>
      <w:r w:rsidR="00806BEB">
        <w:t>1</w:t>
      </w:r>
      <w:r w:rsidR="005358BE">
        <w:t>6.868</w:t>
      </w:r>
    </w:p>
    <w:p w14:paraId="2B8153F3" w14:textId="77777777" w:rsidR="004755FF" w:rsidRDefault="004755FF" w:rsidP="004755FF">
      <w:pPr>
        <w:pStyle w:val="Odlomakpopisa"/>
        <w:ind w:left="555"/>
      </w:pPr>
    </w:p>
    <w:p w14:paraId="1B7E52C4" w14:textId="03F76803" w:rsidR="0060709A" w:rsidRDefault="004755FF" w:rsidP="004755FF">
      <w:pPr>
        <w:ind w:left="195"/>
        <w:rPr>
          <w:b/>
        </w:rPr>
      </w:pPr>
      <w:r w:rsidRPr="004755FF">
        <w:rPr>
          <w:b/>
        </w:rPr>
        <w:t>VLASTITI PRIHODI</w:t>
      </w:r>
      <w:r>
        <w:rPr>
          <w:b/>
        </w:rPr>
        <w:t xml:space="preserve">                          </w:t>
      </w:r>
      <w:r w:rsidR="00F10D34">
        <w:rPr>
          <w:b/>
        </w:rPr>
        <w:t xml:space="preserve">                              </w:t>
      </w:r>
      <w:r w:rsidR="00A6014E">
        <w:rPr>
          <w:b/>
        </w:rPr>
        <w:t xml:space="preserve">   </w:t>
      </w:r>
      <w:r w:rsidR="00C97977">
        <w:rPr>
          <w:b/>
        </w:rPr>
        <w:t xml:space="preserve"> </w:t>
      </w:r>
      <w:r w:rsidR="00CE76A8">
        <w:rPr>
          <w:b/>
        </w:rPr>
        <w:t xml:space="preserve"> </w:t>
      </w:r>
      <w:r w:rsidR="00C97977">
        <w:rPr>
          <w:b/>
        </w:rPr>
        <w:t xml:space="preserve"> </w:t>
      </w:r>
      <w:r w:rsidR="00F10D34">
        <w:rPr>
          <w:b/>
        </w:rPr>
        <w:t>1</w:t>
      </w:r>
      <w:r>
        <w:rPr>
          <w:b/>
        </w:rPr>
        <w:t>.</w:t>
      </w:r>
      <w:r w:rsidR="00090E19">
        <w:rPr>
          <w:b/>
        </w:rPr>
        <w:t>4</w:t>
      </w:r>
      <w:r>
        <w:rPr>
          <w:b/>
        </w:rPr>
        <w:t>00</w:t>
      </w:r>
      <w:r w:rsidR="00090E19">
        <w:rPr>
          <w:b/>
        </w:rPr>
        <w:t xml:space="preserve"> kn</w:t>
      </w:r>
    </w:p>
    <w:p w14:paraId="43295EF7" w14:textId="77777777" w:rsidR="004755FF" w:rsidRDefault="004755FF" w:rsidP="004755FF">
      <w:pPr>
        <w:rPr>
          <w:b/>
        </w:rPr>
      </w:pPr>
    </w:p>
    <w:p w14:paraId="546BB5FF" w14:textId="77777777" w:rsidR="004635B6" w:rsidRDefault="004635B6" w:rsidP="00BE2DC8">
      <w:pPr>
        <w:rPr>
          <w:b/>
        </w:rPr>
      </w:pPr>
    </w:p>
    <w:p w14:paraId="4331DBD1" w14:textId="6EE217D4" w:rsidR="004635B6" w:rsidRDefault="00D26EA6" w:rsidP="00BE2DC8">
      <w:pPr>
        <w:rPr>
          <w:b/>
        </w:rPr>
      </w:pPr>
      <w:r>
        <w:rPr>
          <w:b/>
        </w:rPr>
        <w:t>PRIHODI POSLOVANJA</w:t>
      </w:r>
      <w:r w:rsidR="002F4F8B">
        <w:rPr>
          <w:b/>
        </w:rPr>
        <w:t xml:space="preserve">                    </w:t>
      </w:r>
      <w:r w:rsidR="005D4A95">
        <w:rPr>
          <w:b/>
        </w:rPr>
        <w:t xml:space="preserve">                               </w:t>
      </w:r>
      <w:r w:rsidR="002F4F8B">
        <w:rPr>
          <w:b/>
        </w:rPr>
        <w:t xml:space="preserve">  7.874.</w:t>
      </w:r>
      <w:r>
        <w:rPr>
          <w:b/>
        </w:rPr>
        <w:t>580</w:t>
      </w:r>
    </w:p>
    <w:p w14:paraId="6ACAB525" w14:textId="2DA89CC1" w:rsidR="002C1FC4" w:rsidRPr="000930F9" w:rsidRDefault="0045685E" w:rsidP="00BE2DC8">
      <w:pPr>
        <w:rPr>
          <w:b/>
        </w:rPr>
      </w:pPr>
      <w:r>
        <w:rPr>
          <w:b/>
        </w:rPr>
        <w:t>RASHODI</w:t>
      </w:r>
      <w:r w:rsidR="002C1FC4" w:rsidRPr="000930F9">
        <w:rPr>
          <w:b/>
        </w:rPr>
        <w:t xml:space="preserve"> </w:t>
      </w:r>
      <w:r w:rsidR="000930F9">
        <w:rPr>
          <w:b/>
        </w:rPr>
        <w:t>POSLOVANJA</w:t>
      </w:r>
      <w:r w:rsidR="002C1FC4" w:rsidRPr="000930F9">
        <w:rPr>
          <w:b/>
        </w:rPr>
        <w:t xml:space="preserve">                             </w:t>
      </w:r>
      <w:r w:rsidR="000930F9">
        <w:rPr>
          <w:b/>
        </w:rPr>
        <w:t xml:space="preserve">            </w:t>
      </w:r>
      <w:r w:rsidR="00607A31">
        <w:rPr>
          <w:b/>
        </w:rPr>
        <w:t xml:space="preserve">     </w:t>
      </w:r>
      <w:r w:rsidR="00A6014E">
        <w:rPr>
          <w:b/>
        </w:rPr>
        <w:t xml:space="preserve"> </w:t>
      </w:r>
      <w:r w:rsidR="00607A31">
        <w:rPr>
          <w:b/>
        </w:rPr>
        <w:t xml:space="preserve">  </w:t>
      </w:r>
      <w:r w:rsidR="001828F3">
        <w:rPr>
          <w:b/>
        </w:rPr>
        <w:t xml:space="preserve">   </w:t>
      </w:r>
      <w:r w:rsidR="00090E19">
        <w:rPr>
          <w:b/>
        </w:rPr>
        <w:t>7</w:t>
      </w:r>
      <w:r w:rsidR="00F767FA">
        <w:rPr>
          <w:b/>
        </w:rPr>
        <w:t>.</w:t>
      </w:r>
      <w:r w:rsidR="00090E19">
        <w:rPr>
          <w:b/>
        </w:rPr>
        <w:t>845</w:t>
      </w:r>
      <w:r w:rsidR="002F4F8B">
        <w:rPr>
          <w:b/>
        </w:rPr>
        <w:t>.633</w:t>
      </w:r>
      <w:r w:rsidR="002E0B3E">
        <w:rPr>
          <w:b/>
        </w:rPr>
        <w:t xml:space="preserve"> </w:t>
      </w:r>
    </w:p>
    <w:p w14:paraId="7D942C92" w14:textId="77777777" w:rsidR="004635B6" w:rsidRDefault="004635B6" w:rsidP="002C1FC4">
      <w:pPr>
        <w:ind w:left="195"/>
      </w:pPr>
    </w:p>
    <w:p w14:paraId="0690FDEC" w14:textId="561EE49C" w:rsidR="00044138" w:rsidRDefault="00044138" w:rsidP="00044138">
      <w:r>
        <w:t>.</w:t>
      </w:r>
    </w:p>
    <w:p w14:paraId="30804964" w14:textId="77777777" w:rsidR="00BD1271" w:rsidRDefault="00BD1271" w:rsidP="00044138">
      <w:r>
        <w:t xml:space="preserve">                                 </w:t>
      </w:r>
    </w:p>
    <w:p w14:paraId="37FBF49C" w14:textId="0A2896FC" w:rsidR="005358BE" w:rsidRDefault="005358BE" w:rsidP="00044138">
      <w:r>
        <w:t xml:space="preserve">Izradila: Marina </w:t>
      </w:r>
      <w:proofErr w:type="spellStart"/>
      <w:r>
        <w:t>Getz</w:t>
      </w:r>
      <w:proofErr w:type="spellEnd"/>
      <w:r>
        <w:t xml:space="preserve"> </w:t>
      </w:r>
      <w:proofErr w:type="spellStart"/>
      <w:r>
        <w:t>Benko</w:t>
      </w:r>
      <w:proofErr w:type="spellEnd"/>
    </w:p>
    <w:p w14:paraId="57E3DFB5" w14:textId="77777777" w:rsidR="005358BE" w:rsidRDefault="005358BE" w:rsidP="00044138"/>
    <w:p w14:paraId="5C0A1731" w14:textId="77777777" w:rsidR="005358BE" w:rsidRPr="00044138" w:rsidRDefault="005358BE" w:rsidP="00044138"/>
    <w:p w14:paraId="448C5A45" w14:textId="77777777" w:rsidR="000930F9" w:rsidRDefault="000930F9" w:rsidP="002C1FC4">
      <w:pPr>
        <w:ind w:left="195"/>
      </w:pPr>
    </w:p>
    <w:p w14:paraId="576FD3D8" w14:textId="6A562DA8" w:rsidR="008E00AA" w:rsidRDefault="00F253F4" w:rsidP="002C1FC4">
      <w:pPr>
        <w:ind w:left="195"/>
      </w:pPr>
      <w:r>
        <w:t xml:space="preserve">                                                                          </w:t>
      </w:r>
      <w:r w:rsidR="005358BE">
        <w:t xml:space="preserve">                            </w:t>
      </w:r>
      <w:r w:rsidR="00A6014E">
        <w:t xml:space="preserve">         Ravnatelj</w:t>
      </w:r>
    </w:p>
    <w:p w14:paraId="781EE9F2" w14:textId="2C90543A" w:rsidR="00F253F4" w:rsidRDefault="00F253F4" w:rsidP="002C1FC4">
      <w:pPr>
        <w:ind w:left="195"/>
      </w:pPr>
      <w:r>
        <w:t xml:space="preserve">                                                                 </w:t>
      </w:r>
      <w:r w:rsidR="005358BE">
        <w:t xml:space="preserve">                            </w:t>
      </w:r>
      <w:r>
        <w:t xml:space="preserve">            Marijan </w:t>
      </w:r>
      <w:proofErr w:type="spellStart"/>
      <w:r>
        <w:t>Posarić</w:t>
      </w:r>
      <w:proofErr w:type="spellEnd"/>
      <w:r>
        <w:t>, prof.</w:t>
      </w:r>
    </w:p>
    <w:p w14:paraId="5501D901" w14:textId="77777777" w:rsidR="00F253F4" w:rsidRDefault="00F253F4" w:rsidP="002C1FC4">
      <w:pPr>
        <w:ind w:left="195"/>
      </w:pPr>
    </w:p>
    <w:p w14:paraId="42EEF160" w14:textId="77777777" w:rsidR="004635B6" w:rsidRDefault="004635B6" w:rsidP="002C1FC4">
      <w:pPr>
        <w:ind w:left="195"/>
      </w:pPr>
    </w:p>
    <w:sectPr w:rsidR="0046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82F3B"/>
    <w:multiLevelType w:val="hybridMultilevel"/>
    <w:tmpl w:val="A454A968"/>
    <w:lvl w:ilvl="0" w:tplc="BCFEE0A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5EAD5580"/>
    <w:multiLevelType w:val="hybridMultilevel"/>
    <w:tmpl w:val="2EFA9BBC"/>
    <w:lvl w:ilvl="0" w:tplc="DC543406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9"/>
    <w:rsid w:val="00044138"/>
    <w:rsid w:val="000637F8"/>
    <w:rsid w:val="00073C89"/>
    <w:rsid w:val="00090E19"/>
    <w:rsid w:val="000930F9"/>
    <w:rsid w:val="000A3F70"/>
    <w:rsid w:val="000C02DB"/>
    <w:rsid w:val="000F476E"/>
    <w:rsid w:val="00121F19"/>
    <w:rsid w:val="001352B8"/>
    <w:rsid w:val="001471A4"/>
    <w:rsid w:val="001608D6"/>
    <w:rsid w:val="0016217D"/>
    <w:rsid w:val="001769F4"/>
    <w:rsid w:val="001828F3"/>
    <w:rsid w:val="00190CB1"/>
    <w:rsid w:val="001C1A0D"/>
    <w:rsid w:val="002318BD"/>
    <w:rsid w:val="00271539"/>
    <w:rsid w:val="00280230"/>
    <w:rsid w:val="002904FF"/>
    <w:rsid w:val="002A2746"/>
    <w:rsid w:val="002B0ABE"/>
    <w:rsid w:val="002C1FC4"/>
    <w:rsid w:val="002C7120"/>
    <w:rsid w:val="002D5782"/>
    <w:rsid w:val="002E0B3E"/>
    <w:rsid w:val="002F4F8B"/>
    <w:rsid w:val="00322183"/>
    <w:rsid w:val="00327C14"/>
    <w:rsid w:val="003752E6"/>
    <w:rsid w:val="003E2350"/>
    <w:rsid w:val="003F300D"/>
    <w:rsid w:val="00404CAA"/>
    <w:rsid w:val="004423E2"/>
    <w:rsid w:val="0045685E"/>
    <w:rsid w:val="004635B6"/>
    <w:rsid w:val="004755FF"/>
    <w:rsid w:val="0049340F"/>
    <w:rsid w:val="004A62AB"/>
    <w:rsid w:val="00516AB6"/>
    <w:rsid w:val="005242AC"/>
    <w:rsid w:val="005358BE"/>
    <w:rsid w:val="00542420"/>
    <w:rsid w:val="0055113E"/>
    <w:rsid w:val="005701E1"/>
    <w:rsid w:val="00590E47"/>
    <w:rsid w:val="00593670"/>
    <w:rsid w:val="005C5664"/>
    <w:rsid w:val="005D4A95"/>
    <w:rsid w:val="005D63DE"/>
    <w:rsid w:val="005F55F5"/>
    <w:rsid w:val="00602C32"/>
    <w:rsid w:val="0060709A"/>
    <w:rsid w:val="00607A31"/>
    <w:rsid w:val="0061068D"/>
    <w:rsid w:val="00645F28"/>
    <w:rsid w:val="0065008B"/>
    <w:rsid w:val="00676EA2"/>
    <w:rsid w:val="00693A7F"/>
    <w:rsid w:val="006C7E02"/>
    <w:rsid w:val="00705B24"/>
    <w:rsid w:val="00712318"/>
    <w:rsid w:val="00716557"/>
    <w:rsid w:val="00726569"/>
    <w:rsid w:val="00736E53"/>
    <w:rsid w:val="00775804"/>
    <w:rsid w:val="00790EB7"/>
    <w:rsid w:val="007A2B6A"/>
    <w:rsid w:val="007A7E03"/>
    <w:rsid w:val="007F6C53"/>
    <w:rsid w:val="00800D42"/>
    <w:rsid w:val="00806BEB"/>
    <w:rsid w:val="00810681"/>
    <w:rsid w:val="0082230B"/>
    <w:rsid w:val="00825ACE"/>
    <w:rsid w:val="008854E0"/>
    <w:rsid w:val="008A44FB"/>
    <w:rsid w:val="008A5749"/>
    <w:rsid w:val="008B5803"/>
    <w:rsid w:val="008D69A0"/>
    <w:rsid w:val="008E00AA"/>
    <w:rsid w:val="00910F8A"/>
    <w:rsid w:val="00933317"/>
    <w:rsid w:val="00944C66"/>
    <w:rsid w:val="009656DE"/>
    <w:rsid w:val="009A494E"/>
    <w:rsid w:val="009B7BAC"/>
    <w:rsid w:val="009F0863"/>
    <w:rsid w:val="00A57E0D"/>
    <w:rsid w:val="00A57F7F"/>
    <w:rsid w:val="00A6014E"/>
    <w:rsid w:val="00A84647"/>
    <w:rsid w:val="00AD704C"/>
    <w:rsid w:val="00AE1E96"/>
    <w:rsid w:val="00AF4EFE"/>
    <w:rsid w:val="00AF7DA9"/>
    <w:rsid w:val="00B160B2"/>
    <w:rsid w:val="00BD1271"/>
    <w:rsid w:val="00BE2DC8"/>
    <w:rsid w:val="00BF4DA7"/>
    <w:rsid w:val="00C2496A"/>
    <w:rsid w:val="00C2633B"/>
    <w:rsid w:val="00C3454F"/>
    <w:rsid w:val="00C52ACE"/>
    <w:rsid w:val="00C54472"/>
    <w:rsid w:val="00C6187C"/>
    <w:rsid w:val="00C77DFB"/>
    <w:rsid w:val="00C94D73"/>
    <w:rsid w:val="00C97977"/>
    <w:rsid w:val="00CE76A8"/>
    <w:rsid w:val="00D26EA6"/>
    <w:rsid w:val="00D26FA4"/>
    <w:rsid w:val="00D413EB"/>
    <w:rsid w:val="00D44960"/>
    <w:rsid w:val="00D94161"/>
    <w:rsid w:val="00E41F1A"/>
    <w:rsid w:val="00E44B74"/>
    <w:rsid w:val="00E64416"/>
    <w:rsid w:val="00E80DD4"/>
    <w:rsid w:val="00E8275E"/>
    <w:rsid w:val="00E9326F"/>
    <w:rsid w:val="00EF3996"/>
    <w:rsid w:val="00F0509B"/>
    <w:rsid w:val="00F10D34"/>
    <w:rsid w:val="00F16994"/>
    <w:rsid w:val="00F253F4"/>
    <w:rsid w:val="00F334E8"/>
    <w:rsid w:val="00F758B1"/>
    <w:rsid w:val="00F767FA"/>
    <w:rsid w:val="00F914FA"/>
    <w:rsid w:val="00FB1EF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DD97"/>
  <w15:chartTrackingRefBased/>
  <w15:docId w15:val="{95FFA24D-1F87-4300-A5FC-76558C9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Rajna</cp:lastModifiedBy>
  <cp:revision>29</cp:revision>
  <cp:lastPrinted>2022-01-26T07:03:00Z</cp:lastPrinted>
  <dcterms:created xsi:type="dcterms:W3CDTF">2018-11-15T06:37:00Z</dcterms:created>
  <dcterms:modified xsi:type="dcterms:W3CDTF">2022-02-03T07:23:00Z</dcterms:modified>
</cp:coreProperties>
</file>